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595"/>
      </w:tblGrid>
      <w:tr w:rsidR="004312F4" w:rsidRPr="005B6CFF" w:rsidTr="009D7DE3">
        <w:tc>
          <w:tcPr>
            <w:tcW w:w="4785" w:type="dxa"/>
          </w:tcPr>
          <w:p w:rsidR="004312F4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172.95pt;margin-top:2.9pt;width:154.5pt;height:102.55pt;z-index:-251658240">
                  <v:imagedata r:id="rId5" o:title=""/>
                </v:shape>
                <o:OLEObject Type="Embed" ProgID="PBrush" ShapeID="_x0000_s1031" DrawAspect="Content" ObjectID="_1792489557" r:id="rId6"/>
              </w:pict>
            </w: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2F4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312F4" w:rsidRPr="005B6CFF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от 26.08.2024г.</w:t>
            </w:r>
          </w:p>
        </w:tc>
        <w:tc>
          <w:tcPr>
            <w:tcW w:w="4786" w:type="dxa"/>
          </w:tcPr>
          <w:p w:rsidR="004312F4" w:rsidRPr="000D529B" w:rsidRDefault="004312F4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4312F4" w:rsidRPr="005B6CFF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4312F4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F4" w:rsidRPr="005B6CFF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___________Ю.В. Орлова</w:t>
            </w:r>
          </w:p>
          <w:p w:rsidR="004312F4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__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4312F4" w:rsidRPr="005B6CFF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F4" w:rsidRPr="005B6CFF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F4" w:rsidRPr="005B6CFF" w:rsidTr="009D7DE3">
        <w:tc>
          <w:tcPr>
            <w:tcW w:w="4785" w:type="dxa"/>
          </w:tcPr>
          <w:p w:rsidR="004312F4" w:rsidRPr="000D529B" w:rsidRDefault="004312F4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312F4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  <w:p w:rsidR="004312F4" w:rsidRPr="000D529B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4312F4" w:rsidRPr="000D529B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noProof/>
              </w:rPr>
              <w:pict>
                <v:shape id="_x0000_s1030" type="#_x0000_t75" style="position:absolute;margin-left:11.55pt;margin-top:-.7pt;width:70.2pt;height:14.4pt;z-index:-251656192;mso-position-horizontal-relative:text;mso-position-vertical-relative:text">
                  <v:imagedata r:id="rId7" o:title=""/>
                </v:shape>
                <o:OLEObject Type="Embed" ProgID="PBrush" ShapeID="_x0000_s1030" DrawAspect="Content" ObjectID="_1792489556" r:id="rId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____________/Данилова М.В.</w:t>
            </w:r>
          </w:p>
          <w:p w:rsidR="004312F4" w:rsidRPr="000D529B" w:rsidRDefault="004312F4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786" w:type="dxa"/>
          </w:tcPr>
          <w:p w:rsidR="004312F4" w:rsidRPr="005B6CFF" w:rsidRDefault="004312F4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6368" w:rsidRDefault="008B1592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Рабочая программа курса внеурочной деятельности «Россия –</w:t>
      </w:r>
      <w:r w:rsidRPr="00990DE1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990DE1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мои горизонты»</w:t>
      </w:r>
      <w:r w:rsidRPr="00990DE1">
        <w:rPr>
          <w:sz w:val="40"/>
          <w:lang w:val="ru-RU"/>
        </w:rPr>
        <w:br/>
      </w:r>
      <w:r w:rsidRPr="00990DE1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для 6–9-х классов</w:t>
      </w: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Таловской</w:t>
      </w:r>
      <w:proofErr w:type="spellEnd"/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СШ </w:t>
      </w: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Рабочая программа курса внеурочной деятельности</w:t>
      </w:r>
    </w:p>
    <w:p w:rsidR="00990DE1" w:rsidRP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«Россия –</w:t>
      </w:r>
      <w:r w:rsidRPr="00990DE1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990DE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мои горизонты»</w:t>
      </w:r>
      <w:r w:rsidRPr="00990DE1">
        <w:rPr>
          <w:sz w:val="24"/>
          <w:lang w:val="ru-RU"/>
        </w:rPr>
        <w:br/>
      </w:r>
      <w:r w:rsidRPr="00990DE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 6–9-х классов</w:t>
      </w:r>
    </w:p>
    <w:p w:rsidR="00990DE1" w:rsidRPr="00990DE1" w:rsidRDefault="00990DE1" w:rsidP="00990D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368" w:rsidRPr="00990DE1" w:rsidRDefault="008B1592" w:rsidP="00990DE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42"/>
          <w:lang w:val="ru-RU"/>
        </w:rPr>
      </w:pPr>
      <w:r w:rsidRPr="00990DE1">
        <w:rPr>
          <w:b/>
          <w:bCs/>
          <w:color w:val="252525"/>
          <w:spacing w:val="-2"/>
          <w:sz w:val="24"/>
          <w:szCs w:val="42"/>
          <w:lang w:val="ru-RU"/>
        </w:rPr>
        <w:t>ПОЯСНИТЕЛЬНАЯ ЗАПИСКА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мои горизонты» составлена на основе примерной рабочей программы курса внеурочной деятельности «Россия – мои горизонты» для основного и среднего общего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реализации профессионального минимума в 6–9-х классах с учетом возможностей </w:t>
      </w:r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рассчитана на </w:t>
      </w:r>
      <w:r w:rsidR="00990DE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неделю, </w:t>
      </w:r>
      <w:r w:rsidR="00990DE1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реализации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образования, и Порядком реализации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образования, направленными письмами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от 17.08.2023 № ДГ-1773/05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и от 21.02.2024 № АЗ-323/05;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образования, направленными письмом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05.07.2022 № ТВ-1290/03;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проекта «Билет в будущее» по профессиональной ориентации обучающихся 6–11-х классов образовательных организаций РФ, реализующих образовательные программы основного общего и среднего общего образования;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основного общего образования, утвержденным приказом </w:t>
      </w:r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2F4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312F4" w:rsidRPr="004312F4">
        <w:rPr>
          <w:rFonts w:hAnsi="Times New Roman" w:cs="Times New Roman"/>
          <w:color w:val="000000"/>
          <w:sz w:val="24"/>
          <w:szCs w:val="24"/>
          <w:lang w:val="ru-RU"/>
        </w:rPr>
        <w:t xml:space="preserve">30.08.2024г. </w:t>
      </w:r>
      <w:r w:rsidRPr="004312F4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4312F4" w:rsidRPr="004312F4">
        <w:rPr>
          <w:rFonts w:hAnsi="Times New Roman" w:cs="Times New Roman"/>
          <w:color w:val="000000"/>
          <w:sz w:val="24"/>
          <w:szCs w:val="24"/>
          <w:lang w:val="ru-RU"/>
        </w:rPr>
        <w:t>180</w:t>
      </w:r>
      <w:r w:rsidRPr="004312F4">
        <w:rPr>
          <w:rFonts w:hAnsi="Times New Roman" w:cs="Times New Roman"/>
          <w:color w:val="000000"/>
          <w:sz w:val="24"/>
          <w:szCs w:val="24"/>
          <w:lang w:val="ru-RU"/>
        </w:rPr>
        <w:t xml:space="preserve"> «Об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утверждении основной образовательной программы основного общего образования»;</w:t>
      </w:r>
    </w:p>
    <w:p w:rsidR="00FF6368" w:rsidRPr="00990DE1" w:rsidRDefault="008B1592" w:rsidP="00990DE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рабочей программой воспитания </w:t>
      </w:r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целью реализации комплексной и систематической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для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классов на основе апробированных материалов Всероссийского проекта «Билет в будущее».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 Всероссийском проекте «Билет в будущее»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современный и эффективный вариант реализации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школе.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Мероприятия программы обеспечивают содействие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 обучающихся школы через сочетание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мотивационно-активизирующего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, информационно-обучающего, практико-ориентированного и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диагностико-консультативного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  <w:proofErr w:type="gramEnd"/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6–9-х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FF6368" w:rsidRPr="00990DE1" w:rsidRDefault="008B1592" w:rsidP="00990D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обучающихся </w:t>
      </w:r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F6368" w:rsidRPr="00990DE1" w:rsidRDefault="008B1592" w:rsidP="00990D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интересов, способностей, доступных им возможностей;</w:t>
      </w:r>
    </w:p>
    <w:p w:rsidR="00FF6368" w:rsidRPr="00990DE1" w:rsidRDefault="008B1592" w:rsidP="00990D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РФ);</w:t>
      </w:r>
    </w:p>
    <w:p w:rsidR="00FF6368" w:rsidRPr="00990DE1" w:rsidRDefault="008B1592" w:rsidP="00990D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FF6368" w:rsidRPr="00990DE1" w:rsidRDefault="008B1592" w:rsidP="00990DE1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рабочая программа разработана с учетом преемственности задач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переходе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классов из класса в класс и из основной школы в среднюю.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учащегося.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федеральной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программе воспитания;</w:t>
      </w:r>
    </w:p>
    <w:p w:rsidR="00FF6368" w:rsidRPr="00990DE1" w:rsidRDefault="008B1592" w:rsidP="00990D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«Россия – мои горизонты» программы воспитания;</w:t>
      </w:r>
    </w:p>
    <w:p w:rsidR="00FF6368" w:rsidRPr="00990DE1" w:rsidRDefault="008B1592" w:rsidP="00990D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деятельности;</w:t>
      </w:r>
    </w:p>
    <w:p w:rsidR="00FF6368" w:rsidRPr="00990DE1" w:rsidRDefault="008B1592" w:rsidP="00990DE1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</w:p>
    <w:p w:rsidR="00FF6368" w:rsidRPr="00990DE1" w:rsidRDefault="008B1592" w:rsidP="00990DE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990DE1">
        <w:rPr>
          <w:b/>
          <w:bCs/>
          <w:color w:val="252525"/>
          <w:spacing w:val="-2"/>
          <w:sz w:val="28"/>
          <w:szCs w:val="42"/>
          <w:lang w:val="ru-RU"/>
        </w:rPr>
        <w:t>СОДЕРЖАНИЕ УЧЕБНОГО КУРСА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Установочное занятие «Моя Россия – мои горизонты, мои достижения»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факты о развитии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и достижениях страны. Разделение труда как условие его эффективности. Разнообразие отраслей.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Платформа «Билет в будущее»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/ , возможности личного кабинета обучающегося.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2. Тематическое </w:t>
      </w:r>
      <w:proofErr w:type="spellStart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«Открой свое будущее»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Три базовые компонента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необходимо учитывать при выборе профессии: «ХОЧУ» – ваши интересы; «МОГУ» – ваши способности; «БУДУ» –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на рынке труда в будущем.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 обучения, выбор профиля обучения. Кто в этом может помочь, в чем роль самого ученика.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Как могут быть связаны школьные предметы, профиль обучения и дальнейший выбор профессионального пути.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Формула «5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»: проблема, постановка задачи, поиск информации и ресурсов, продукт (решение), презентация.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личных качеств и интересов с направлениями профессиональной деятельности.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компетенции, «мягкие» и «твердые» навыки.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Возможные профессиональные направления для учащихся.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Как стать специалистом того или иного направления.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Как работает система получения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Тематическое </w:t>
      </w:r>
      <w:proofErr w:type="spellStart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«Познаю себя»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/. 6, 8 классы – диагностика «Мои интересы». 7, 9 классы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–д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иагностика «Мои ориентиры».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Россия аграрная: растениеводство, садоводство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агрохолдинги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5. Россия индустриальная: атомная промышленность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Росатом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",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Практико-ориентированное занятие —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Россия аграрная: пищевая промышленность и общественное питание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Продолжение знакомства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пищевая промышленность и общественное питание.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Россия здоровая: биотехнологии, экология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биотехнологии и экология.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Россия безопасная: полиция, противопожарная служба, служба спасения, охрана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Практико-ориентированное занятие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пищевая промышленность и общественное питание; биотехнологии и экология.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Россия комфортная: транспорт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12. Россия здоровая: медицина и фармация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, перспективная потребность в кадрах. Основные профессии и содержание профессиональной деятельности. Варианты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профессионального образования. Рассматриваются такие направления, как медицина и фармация.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медицина и фармация.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13. Россия деловая: предпринимательство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отрасли 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14. Россия комфортная: энергетика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15. Практико-ориентированное занятие – 1 час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транспорт и энергетика; медицина и фармация; предпринимательство.</w:t>
      </w:r>
    </w:p>
    <w:p w:rsidR="00990DE1" w:rsidRDefault="00990DE1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DE1" w:rsidRPr="00990DE1" w:rsidRDefault="00990DE1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16. Проектное занятие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Материалы занятия могут быть использованы учениками в самостоятельной деятельности.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17. </w:t>
      </w:r>
      <w:proofErr w:type="spellStart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тематическое занятие «Мое будущее»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6-е, 8-е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Влияние личностных качеств на жизнь человека, проявления темперамента и его влияние на профессиональное самоопределение.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Обсуждение профессионально важных качеств и их учет в профессиональном выборе: требования профессии к специалисту.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7-е, 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Профессиональные склонности и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обучения. Роль профессиональных интересов в выборе профессиональной деятельности и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профильности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дополнительное образование.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Персонализация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профильностью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«Мои качества».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18. Россия индустриальная: добыча и переработка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добыча и переработка.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19. Россия индустриальная: легкая промышленность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дополнительное образование, помогающие в будущем развиваться в легкой промышленности.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20. Россия умная: наука и образование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наука и образование.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21. Практико-ориентированное занятие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добыча и переработка, легкая промышленность; наука и образование.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22. Россия индустриальная: тяжелая промышленность, машиностроение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тяжелая промышленность и 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23. Россия безопасная: военно-промышленный комплекс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отрасли: военно-промышленный комплекс. 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24. Практико-ориентированное занятие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тяжелая промышленность и машиностроение; военно-промышленный комплекс.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25. Россия умная: программирование и телекоммуникации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26. Россия комфортная: строительство и архитектура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строительство и архитектура.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27. Практико-ориентированное занятие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программирование и телекоммуникации; строительство и архитектура.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28. Россия социальная: сервис и туризм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29. Россия </w:t>
      </w:r>
      <w:proofErr w:type="spellStart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креативная</w:t>
      </w:r>
      <w:proofErr w:type="spellEnd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искусство и дизайн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креативной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агрохолдинги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характеристика отраслей: искусство и дизайн.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30. Практико-ориентированное занятие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сервис и туризм; искусство и дизайн.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31. Россия аграрная: животноводство, селекция и генетика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, актуальные задачи и перспективы развития. Крупнейшие работодатели, их географическая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6–7-е классы.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32. Россия безопасная: вооруженные силы, гражданская оборона – 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6–7-е классы.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 отраслей: вооруженные силы и гражданская оборона.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профильность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обучения, направления подготовки в профессиональных образовательных организациях.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33. Практико-ориентированное занятие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990DE1">
        <w:rPr>
          <w:lang w:val="ru-RU"/>
        </w:rPr>
        <w:br/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животноводство, селекция и генетика; вооруженные силы, гражданская оборона.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34. Рефлексивное занятие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изучения курса за год. Что было самым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, их предложения.</w:t>
      </w:r>
    </w:p>
    <w:p w:rsidR="00FF6368" w:rsidRPr="00990DE1" w:rsidRDefault="008B1592" w:rsidP="00990DE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990DE1">
        <w:rPr>
          <w:b/>
          <w:bCs/>
          <w:color w:val="252525"/>
          <w:spacing w:val="-2"/>
          <w:sz w:val="28"/>
          <w:szCs w:val="42"/>
          <w:lang w:val="ru-RU"/>
        </w:rPr>
        <w:t>ПЛАНИРУЕМЫЕ РЕЗУЛЬТАТЫ ОСВОЕНИЯ УЧЕБНОГО КУРСА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FF6368" w:rsidRPr="00990DE1" w:rsidRDefault="008B1592" w:rsidP="00990DE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патриотическое: осознание российской гражданской идентичности в поликультурном и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F6368" w:rsidRPr="00990DE1" w:rsidRDefault="008B1592" w:rsidP="00990DE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F6368" w:rsidRPr="00990DE1" w:rsidRDefault="008B1592" w:rsidP="00990DE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FF6368" w:rsidRPr="00990DE1" w:rsidRDefault="008B1592" w:rsidP="00990DE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FF6368" w:rsidRPr="00990DE1" w:rsidRDefault="008B1592" w:rsidP="00990DE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индивидуального образовательно-профессионального маршрута и жизненных планов с учетом личных и общественных интересов и потребностей;</w:t>
      </w:r>
    </w:p>
    <w:p w:rsidR="00FF6368" w:rsidRPr="00990DE1" w:rsidRDefault="008B1592" w:rsidP="00990DE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FF6368" w:rsidRPr="00990DE1" w:rsidRDefault="008B1592" w:rsidP="00990DE1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</w:t>
      </w: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ранее неизвестных, осознание дефицита собственных знаний и компетенций, планирование своего развития;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сложившейся ситуации;</w:t>
      </w:r>
    </w:p>
    <w:p w:rsidR="00FF6368" w:rsidRPr="00990DE1" w:rsidRDefault="008B1592" w:rsidP="00990DE1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990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FF6368" w:rsidRPr="00990DE1" w:rsidRDefault="008B1592" w:rsidP="00990DE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F6368" w:rsidRPr="00990DE1" w:rsidRDefault="008B1592" w:rsidP="00990DE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F6368" w:rsidRPr="00990DE1" w:rsidRDefault="008B1592" w:rsidP="00990DE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F6368" w:rsidRPr="00990DE1" w:rsidRDefault="008B1592" w:rsidP="00990DE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F6368" w:rsidRPr="00990DE1" w:rsidRDefault="008B1592" w:rsidP="00990DE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FF6368" w:rsidRPr="00990DE1" w:rsidRDefault="008B1592" w:rsidP="00990DE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F6368" w:rsidRPr="00990DE1" w:rsidRDefault="008B1592" w:rsidP="00990DE1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F6368" w:rsidRPr="00990DE1" w:rsidRDefault="008B1592" w:rsidP="00990DE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F6368" w:rsidRPr="00990DE1" w:rsidRDefault="008B1592" w:rsidP="00990DE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F6368" w:rsidRPr="00990DE1" w:rsidRDefault="008B1592" w:rsidP="00990DE1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F6368" w:rsidRPr="00990DE1" w:rsidRDefault="008B1592" w:rsidP="00990DE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6368" w:rsidRPr="00990DE1" w:rsidRDefault="008B1592" w:rsidP="00990DE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6368" w:rsidRPr="00990DE1" w:rsidRDefault="008B1592" w:rsidP="00990DE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F6368" w:rsidRPr="00990DE1" w:rsidRDefault="008B1592" w:rsidP="00990DE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F6368" w:rsidRPr="00990DE1" w:rsidRDefault="008B1592" w:rsidP="00990DE1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коммуникативными действиями: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F6368" w:rsidRPr="00990DE1" w:rsidRDefault="008B1592" w:rsidP="00990D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F6368" w:rsidRPr="00990DE1" w:rsidRDefault="008B1592" w:rsidP="00990D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F6368" w:rsidRPr="00990DE1" w:rsidRDefault="008B1592" w:rsidP="00990D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F6368" w:rsidRPr="00990DE1" w:rsidRDefault="008B1592" w:rsidP="00990D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F6368" w:rsidRPr="00990DE1" w:rsidRDefault="008B1592" w:rsidP="00990D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6368" w:rsidRPr="00990DE1" w:rsidRDefault="008B1592" w:rsidP="00990D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F6368" w:rsidRPr="00990DE1" w:rsidRDefault="008B1592" w:rsidP="00990DE1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F6368" w:rsidRPr="00990DE1" w:rsidRDefault="008B1592" w:rsidP="00990DE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F6368" w:rsidRPr="00990DE1" w:rsidRDefault="008B1592" w:rsidP="00990DE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F6368" w:rsidRPr="00990DE1" w:rsidRDefault="008B1592" w:rsidP="00990DE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FF6368" w:rsidRPr="00990DE1" w:rsidRDefault="008B1592" w:rsidP="00990DE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F6368" w:rsidRPr="00990DE1" w:rsidRDefault="008B1592" w:rsidP="00990DE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F6368" w:rsidRPr="00990DE1" w:rsidRDefault="008B1592" w:rsidP="00990DE1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FF6368" w:rsidRPr="00990DE1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F6368" w:rsidRPr="00990DE1" w:rsidRDefault="008B1592" w:rsidP="00990DE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F6368" w:rsidRPr="00990DE1" w:rsidRDefault="008B1592" w:rsidP="00990DE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F6368" w:rsidRPr="00990DE1" w:rsidRDefault="008B1592" w:rsidP="00990DE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F6368" w:rsidRPr="00990DE1" w:rsidRDefault="008B1592" w:rsidP="00990DE1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F6368" w:rsidRPr="00990DE1" w:rsidRDefault="008B1592" w:rsidP="00990DE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FF6368" w:rsidRPr="00990DE1" w:rsidRDefault="008B1592" w:rsidP="00990DE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6368" w:rsidRPr="00990DE1" w:rsidRDefault="008B1592" w:rsidP="00990DE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FF6368" w:rsidRPr="00990DE1" w:rsidRDefault="008B1592" w:rsidP="00990DE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6368" w:rsidRPr="00990DE1" w:rsidRDefault="008B1592" w:rsidP="00990DE1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6368" w:rsidRPr="00990DE1" w:rsidRDefault="008B1592" w:rsidP="00990DE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F6368" w:rsidRPr="00990DE1" w:rsidRDefault="008B1592" w:rsidP="00990DE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F6368" w:rsidRPr="00990DE1" w:rsidRDefault="008B1592" w:rsidP="00990DE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F6368" w:rsidRDefault="008B1592" w:rsidP="00990DE1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FF6368" w:rsidRPr="00990DE1" w:rsidRDefault="008B1592" w:rsidP="00990DE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F6368" w:rsidRPr="00990DE1" w:rsidRDefault="008B1592" w:rsidP="00990DE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6368" w:rsidRPr="00990DE1" w:rsidRDefault="008B1592" w:rsidP="00990DE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6368" w:rsidRDefault="008B1592" w:rsidP="00990DE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6368" w:rsidRPr="00990DE1" w:rsidRDefault="008B1592" w:rsidP="00990DE1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DE1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FF6368" w:rsidRPr="00990DE1" w:rsidRDefault="008B1592" w:rsidP="00990DE1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</w:rPr>
      </w:pPr>
      <w:r w:rsidRPr="00990DE1">
        <w:rPr>
          <w:b/>
          <w:bCs/>
          <w:color w:val="252525"/>
          <w:spacing w:val="-2"/>
          <w:sz w:val="28"/>
          <w:szCs w:val="42"/>
        </w:rPr>
        <w:t>ТЕМАТИЧЕСКОЕ ПЛАНИРОВАНИЕ</w:t>
      </w:r>
    </w:p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5"/>
        <w:gridCol w:w="3040"/>
        <w:gridCol w:w="2256"/>
        <w:gridCol w:w="2256"/>
      </w:tblGrid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lang w:val="ru-RU"/>
              </w:rPr>
            </w:pPr>
            <w:r w:rsidRPr="00990D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</w:t>
            </w:r>
            <w:r w:rsidRPr="00990DE1">
              <w:rPr>
                <w:lang w:val="ru-RU"/>
              </w:rPr>
              <w:br/>
            </w: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FF6368" w:rsidP="00990DE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5"/>
        <w:gridCol w:w="3040"/>
        <w:gridCol w:w="2256"/>
        <w:gridCol w:w="2256"/>
      </w:tblGrid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lang w:val="ru-RU"/>
              </w:rPr>
            </w:pPr>
            <w:r w:rsidRPr="00990D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</w:t>
            </w:r>
            <w:r w:rsidRPr="00990DE1">
              <w:rPr>
                <w:lang w:val="ru-RU"/>
              </w:rPr>
              <w:br/>
            </w: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Практико-ориентированное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FF6368" w:rsidP="00990DE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5"/>
        <w:gridCol w:w="3040"/>
        <w:gridCol w:w="2256"/>
        <w:gridCol w:w="2256"/>
      </w:tblGrid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lang w:val="ru-RU"/>
              </w:rPr>
            </w:pPr>
            <w:r w:rsidRPr="00990D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Россия комфортная: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</w:t>
            </w:r>
            <w:r w:rsidRPr="00990DE1">
              <w:rPr>
                <w:lang w:val="ru-RU"/>
              </w:rPr>
              <w:br/>
            </w: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аграрная: животноводство, селекция </w:t>
            </w: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FF6368" w:rsidP="00990DE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6368" w:rsidRDefault="008B1592" w:rsidP="00990D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5"/>
        <w:gridCol w:w="3040"/>
        <w:gridCol w:w="2256"/>
        <w:gridCol w:w="2256"/>
      </w:tblGrid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lang w:val="ru-RU"/>
              </w:rPr>
            </w:pPr>
            <w:r w:rsidRPr="00990D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комфортная:</w:t>
            </w:r>
            <w:r w:rsidRPr="00990DE1">
              <w:rPr>
                <w:lang w:val="ru-RU"/>
              </w:rPr>
              <w:br/>
            </w: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spellStart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Pr="00990DE1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FF63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8B1592" w:rsidP="00990D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8" w:rsidRDefault="00FF6368" w:rsidP="00990DE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1592" w:rsidRDefault="008B1592" w:rsidP="00990DE1">
      <w:pPr>
        <w:spacing w:before="0" w:beforeAutospacing="0" w:after="0" w:afterAutospacing="0"/>
      </w:pPr>
    </w:p>
    <w:sectPr w:rsidR="008B1592" w:rsidSect="00990DE1">
      <w:pgSz w:w="11907" w:h="16839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40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7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87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C4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E4D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C3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60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75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B6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11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67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61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61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312F4"/>
    <w:rsid w:val="004F7E17"/>
    <w:rsid w:val="005A05CE"/>
    <w:rsid w:val="005C158C"/>
    <w:rsid w:val="00653AF6"/>
    <w:rsid w:val="008B1592"/>
    <w:rsid w:val="00990DE1"/>
    <w:rsid w:val="00B73A5A"/>
    <w:rsid w:val="00D1504A"/>
    <w:rsid w:val="00E438A1"/>
    <w:rsid w:val="00F01E19"/>
    <w:rsid w:val="00FF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90DE1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8928</Words>
  <Characters>50895</Characters>
  <Application>Microsoft Office Word</Application>
  <DocSecurity>0</DocSecurity>
  <Lines>424</Lines>
  <Paragraphs>119</Paragraphs>
  <ScaleCrop>false</ScaleCrop>
  <Company/>
  <LinksUpToDate>false</LinksUpToDate>
  <CharactersWithSpaces>59704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</cp:lastModifiedBy>
  <cp:revision>3</cp:revision>
  <dcterms:created xsi:type="dcterms:W3CDTF">2011-11-02T04:15:00Z</dcterms:created>
  <dcterms:modified xsi:type="dcterms:W3CDTF">2024-11-07T09:59:00Z</dcterms:modified>
</cp:coreProperties>
</file>