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pPr w:leftFromText="180" w:rightFromText="180" w:horzAnchor="margin" w:tblpY="5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548D" w:rsidRPr="005B6CFF" w:rsidTr="009D7DE3">
        <w:tc>
          <w:tcPr>
            <w:tcW w:w="4785" w:type="dxa"/>
          </w:tcPr>
          <w:p w:rsidR="00BB548D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72.95pt;margin-top:2.9pt;width:154.5pt;height:102.55pt;z-index:-251658240">
                  <v:imagedata r:id="rId5" o:title=""/>
                </v:shape>
                <o:OLEObject Type="Embed" ProgID="PBrush" ShapeID="_x0000_s1027" DrawAspect="Content" ObjectID="_1792489371" r:id="rId6"/>
              </w:pict>
            </w: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48D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BB548D" w:rsidRPr="005B6CFF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от 26.08.2024г.</w:t>
            </w:r>
          </w:p>
        </w:tc>
        <w:tc>
          <w:tcPr>
            <w:tcW w:w="4786" w:type="dxa"/>
          </w:tcPr>
          <w:p w:rsidR="00BB548D" w:rsidRPr="000D529B" w:rsidRDefault="00BB548D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BB548D" w:rsidRPr="005B6CFF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BB548D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8D" w:rsidRPr="005B6CFF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___________Ю.В. Орлова</w:t>
            </w:r>
          </w:p>
          <w:p w:rsidR="00BB548D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__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.08.2024г.</w:t>
            </w:r>
          </w:p>
          <w:p w:rsidR="00BB548D" w:rsidRPr="005B6CFF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8D" w:rsidRPr="005B6CFF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8D" w:rsidRPr="005B6CFF" w:rsidTr="009D7DE3">
        <w:tc>
          <w:tcPr>
            <w:tcW w:w="4785" w:type="dxa"/>
          </w:tcPr>
          <w:p w:rsidR="00BB548D" w:rsidRPr="000D529B" w:rsidRDefault="00BB548D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B548D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</w:t>
            </w:r>
          </w:p>
          <w:p w:rsidR="00BB548D" w:rsidRPr="000D529B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МКОУ </w:t>
            </w:r>
            <w:proofErr w:type="spellStart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BB548D" w:rsidRPr="000D529B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noProof/>
              </w:rPr>
              <w:pict>
                <v:shape id="_x0000_s1026" type="#_x0000_t75" style="position:absolute;margin-left:11.55pt;margin-top:-.7pt;width:70.2pt;height:14.4pt;z-index:-251656192;mso-position-horizontal-relative:text;mso-position-vertical-relative:text">
                  <v:imagedata r:id="rId7" o:title=""/>
                </v:shape>
                <o:OLEObject Type="Embed" ProgID="PBrush" ShapeID="_x0000_s1026" DrawAspect="Content" ObjectID="_1792489372" r:id="rId8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____________/Данилова М.В.</w:t>
            </w:r>
          </w:p>
          <w:p w:rsidR="00BB548D" w:rsidRPr="000D529B" w:rsidRDefault="00BB548D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29.08.2024г.</w:t>
            </w:r>
          </w:p>
        </w:tc>
        <w:tc>
          <w:tcPr>
            <w:tcW w:w="4786" w:type="dxa"/>
          </w:tcPr>
          <w:p w:rsidR="00BB548D" w:rsidRPr="005B6CFF" w:rsidRDefault="00BB548D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5B7" w:rsidRDefault="00B239E3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Рабочая программа внеурочной деятельности</w:t>
      </w:r>
      <w:r w:rsidRPr="004715B7">
        <w:rPr>
          <w:sz w:val="36"/>
          <w:lang w:val="ru-RU"/>
        </w:rPr>
        <w:br/>
      </w:r>
      <w:r w:rsidRPr="004715B7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«Моя будущая профессия»</w:t>
      </w:r>
      <w:r w:rsidRPr="004715B7">
        <w:rPr>
          <w:sz w:val="36"/>
          <w:lang w:val="ru-RU"/>
        </w:rPr>
        <w:br/>
      </w:r>
      <w:r w:rsidRPr="004715B7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для 10–11-х классов</w:t>
      </w:r>
      <w:r w:rsidR="004715B7" w:rsidRPr="004715B7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 xml:space="preserve"> </w:t>
      </w: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 xml:space="preserve">МКОУ </w:t>
      </w:r>
      <w:proofErr w:type="spellStart"/>
      <w:r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Таловской</w:t>
      </w:r>
      <w:proofErr w:type="spellEnd"/>
      <w:r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 xml:space="preserve"> СШ </w:t>
      </w: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15B7" w:rsidRPr="004715B7" w:rsidRDefault="004715B7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внеурочной деятельности</w:t>
      </w:r>
      <w:r w:rsidRPr="004715B7">
        <w:rPr>
          <w:lang w:val="ru-RU"/>
        </w:rPr>
        <w:br/>
      </w: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«Моя будущая профессия»</w:t>
      </w:r>
      <w:r w:rsidRPr="004715B7">
        <w:rPr>
          <w:lang w:val="ru-RU"/>
        </w:rPr>
        <w:br/>
      </w: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10–11-х классов</w:t>
      </w:r>
    </w:p>
    <w:p w:rsidR="00BC1330" w:rsidRPr="004715B7" w:rsidRDefault="00BC1330" w:rsidP="004715B7">
      <w:pPr>
        <w:spacing w:before="0" w:beforeAutospacing="0" w:after="0" w:afterAutospacing="0"/>
        <w:ind w:left="-14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1330" w:rsidRPr="004715B7" w:rsidRDefault="00B239E3" w:rsidP="004715B7">
      <w:pPr>
        <w:spacing w:before="0" w:beforeAutospacing="0" w:after="0" w:afterAutospacing="0" w:line="600" w:lineRule="atLeast"/>
        <w:ind w:left="-142"/>
        <w:rPr>
          <w:b/>
          <w:bCs/>
          <w:color w:val="252525"/>
          <w:spacing w:val="-2"/>
          <w:sz w:val="28"/>
          <w:szCs w:val="42"/>
          <w:lang w:val="ru-RU"/>
        </w:rPr>
      </w:pPr>
      <w:r w:rsidRPr="004715B7">
        <w:rPr>
          <w:b/>
          <w:bCs/>
          <w:color w:val="252525"/>
          <w:spacing w:val="-2"/>
          <w:sz w:val="28"/>
          <w:szCs w:val="42"/>
          <w:lang w:val="ru-RU"/>
        </w:rPr>
        <w:t>ПОЯСНИТЕЛЬНАЯ ЗАПИСКА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внеурочной деятельности составлена на основе рабочей программы «Моя будущая профессия. Рабочие программы. 8–11 классы» К.Г. Кузнецова, М.А. Лебедевой.</w:t>
      </w:r>
    </w:p>
    <w:p w:rsid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реализуется в рамках профильной подготовки обучающихся 10–11-х классов с учетом возможностей </w:t>
      </w:r>
      <w:r w:rsid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4715B7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C1330" w:rsidRPr="004715B7" w:rsidRDefault="00B239E3" w:rsidP="004715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рассчитана на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час в неделю, </w:t>
      </w:r>
      <w:r w:rsid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34 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часа за</w:t>
      </w:r>
      <w:r w:rsid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в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15B7" w:rsidRPr="004715B7">
        <w:rPr>
          <w:rFonts w:hAnsi="Times New Roman" w:cs="Times New Roman"/>
          <w:color w:val="000000"/>
          <w:sz w:val="24"/>
          <w:szCs w:val="24"/>
          <w:lang w:val="ru-RU"/>
        </w:rPr>
        <w:t>10-м или 11-м классе в зависимости от потребностей обучающихся.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 соответствии с нормативно-правовыми документами:</w:t>
      </w:r>
    </w:p>
    <w:p w:rsidR="00BC1330" w:rsidRPr="004715B7" w:rsidRDefault="00B239E3" w:rsidP="004715B7">
      <w:pPr>
        <w:numPr>
          <w:ilvl w:val="0"/>
          <w:numId w:val="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BC1330" w:rsidRPr="004715B7" w:rsidRDefault="00B239E3" w:rsidP="004715B7">
      <w:pPr>
        <w:numPr>
          <w:ilvl w:val="0"/>
          <w:numId w:val="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BC1330" w:rsidRPr="004715B7" w:rsidRDefault="00B239E3" w:rsidP="004715B7">
      <w:pPr>
        <w:numPr>
          <w:ilvl w:val="0"/>
          <w:numId w:val="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BC1330" w:rsidRPr="004715B7" w:rsidRDefault="00B239E3" w:rsidP="004715B7">
      <w:pPr>
        <w:numPr>
          <w:ilvl w:val="0"/>
          <w:numId w:val="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C1330" w:rsidRPr="004715B7" w:rsidRDefault="00B239E3" w:rsidP="004715B7">
      <w:pPr>
        <w:numPr>
          <w:ilvl w:val="0"/>
          <w:numId w:val="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28.09.2020 № 28;</w:t>
      </w:r>
    </w:p>
    <w:p w:rsidR="00BC1330" w:rsidRPr="004715B7" w:rsidRDefault="00B239E3" w:rsidP="004715B7">
      <w:pPr>
        <w:numPr>
          <w:ilvl w:val="0"/>
          <w:numId w:val="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2;</w:t>
      </w:r>
    </w:p>
    <w:p w:rsidR="00BC1330" w:rsidRPr="00BB548D" w:rsidRDefault="00B239E3" w:rsidP="004715B7">
      <w:pPr>
        <w:numPr>
          <w:ilvl w:val="0"/>
          <w:numId w:val="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</w:t>
      </w:r>
      <w:r w:rsidRPr="00BB548D">
        <w:rPr>
          <w:rFonts w:hAnsi="Times New Roman" w:cs="Times New Roman"/>
          <w:color w:val="000000"/>
          <w:sz w:val="24"/>
          <w:szCs w:val="24"/>
          <w:lang w:val="ru-RU"/>
        </w:rPr>
        <w:t>деятельности среднего общего образования, утвержденным</w:t>
      </w:r>
      <w:r w:rsidRPr="00BB548D">
        <w:rPr>
          <w:rFonts w:hAnsi="Times New Roman" w:cs="Times New Roman"/>
          <w:color w:val="000000"/>
          <w:sz w:val="24"/>
          <w:szCs w:val="24"/>
        </w:rPr>
        <w:t> </w:t>
      </w:r>
      <w:r w:rsidRPr="00BB548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4715B7" w:rsidRPr="00BB548D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4715B7" w:rsidRPr="00BB548D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4715B7" w:rsidRPr="00BB548D">
        <w:rPr>
          <w:rFonts w:hAnsi="Times New Roman" w:cs="Times New Roman"/>
          <w:color w:val="000000"/>
          <w:sz w:val="24"/>
          <w:szCs w:val="24"/>
          <w:lang w:val="ru-RU"/>
        </w:rPr>
        <w:t xml:space="preserve"> СШ </w:t>
      </w:r>
      <w:r w:rsidRPr="00BB548D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BB548D" w:rsidRPr="00BB548D">
        <w:rPr>
          <w:rFonts w:hAnsi="Times New Roman" w:cs="Times New Roman"/>
          <w:color w:val="000000"/>
          <w:sz w:val="24"/>
          <w:szCs w:val="24"/>
          <w:lang w:val="ru-RU"/>
        </w:rPr>
        <w:t>30.08.2024г.</w:t>
      </w:r>
      <w:r w:rsidRPr="00BB548D">
        <w:rPr>
          <w:rFonts w:hAnsi="Times New Roman" w:cs="Times New Roman"/>
          <w:color w:val="000000"/>
          <w:sz w:val="24"/>
          <w:szCs w:val="24"/>
        </w:rPr>
        <w:t> </w:t>
      </w:r>
      <w:r w:rsidRPr="00BB548D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BB548D" w:rsidRPr="00BB548D">
        <w:rPr>
          <w:rFonts w:hAnsi="Times New Roman" w:cs="Times New Roman"/>
          <w:color w:val="000000"/>
          <w:sz w:val="24"/>
          <w:szCs w:val="24"/>
          <w:lang w:val="ru-RU"/>
        </w:rPr>
        <w:t>180</w:t>
      </w:r>
      <w:r w:rsidRPr="00BB548D">
        <w:rPr>
          <w:rFonts w:hAnsi="Times New Roman" w:cs="Times New Roman"/>
          <w:color w:val="000000"/>
          <w:sz w:val="24"/>
          <w:szCs w:val="24"/>
          <w:lang w:val="ru-RU"/>
        </w:rPr>
        <w:t xml:space="preserve"> «Об утверждении основной образовательной программы среднего общего образования»;</w:t>
      </w:r>
    </w:p>
    <w:p w:rsidR="00BC1330" w:rsidRPr="004715B7" w:rsidRDefault="00B239E3" w:rsidP="004715B7">
      <w:pPr>
        <w:numPr>
          <w:ilvl w:val="0"/>
          <w:numId w:val="1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548D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</w:t>
      </w:r>
      <w:r w:rsidRPr="00BB548D">
        <w:rPr>
          <w:rFonts w:hAnsi="Times New Roman" w:cs="Times New Roman"/>
          <w:color w:val="000000"/>
          <w:sz w:val="24"/>
          <w:szCs w:val="24"/>
        </w:rPr>
        <w:t> </w:t>
      </w:r>
      <w:r w:rsidRPr="00BB548D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воспитания </w:t>
      </w:r>
      <w:r w:rsidR="004715B7" w:rsidRPr="00BB548D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4715B7" w:rsidRPr="00BB548D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4715B7" w:rsidRPr="00BB548D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внеурочной деятельности «Моя будущая профессия» для обучающихся на уровне среднего общего образования составлена на основе Требований к результатам освоения программы среднего общего образования ФГОС СОО и ориентирована на целевые ориентиры, сформулированные в рабочей программе воспитания </w:t>
      </w:r>
      <w:r w:rsid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4715B7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программы: 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непрерывного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сопровождения обучающихся 10–11-х классов.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оказать помощь в уточнении выбора: профессии; образовательного учреждения; профильных предметов для поступления; формы обучения (вуз или СПО);</w:t>
      </w:r>
    </w:p>
    <w:p w:rsidR="00BC1330" w:rsidRPr="004715B7" w:rsidRDefault="00B239E3" w:rsidP="004715B7">
      <w:pPr>
        <w:numPr>
          <w:ilvl w:val="0"/>
          <w:numId w:val="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оказать помощь в определении ценностно-смыслового аспекта выбора профессии;</w:t>
      </w:r>
    </w:p>
    <w:p w:rsidR="00BC1330" w:rsidRPr="004715B7" w:rsidRDefault="00B239E3" w:rsidP="004715B7">
      <w:pPr>
        <w:numPr>
          <w:ilvl w:val="0"/>
          <w:numId w:val="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школьников об особенностях системы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правил поступления в учебные заведения, о критериях выбора учебных заведений;</w:t>
      </w:r>
    </w:p>
    <w:p w:rsidR="00BC1330" w:rsidRPr="004715B7" w:rsidRDefault="00B239E3" w:rsidP="004715B7">
      <w:pPr>
        <w:numPr>
          <w:ilvl w:val="0"/>
          <w:numId w:val="2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оказать помощь в выборе хобби для реализации интересов и творческого потенциала школьников.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проведения занятий: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активизирующая беседа, практическая работа в группах, презентация, индивидуальные задания, практикумы.</w:t>
      </w:r>
    </w:p>
    <w:p w:rsidR="00BC1330" w:rsidRPr="004715B7" w:rsidRDefault="00B239E3" w:rsidP="004715B7">
      <w:pPr>
        <w:spacing w:before="0" w:beforeAutospacing="0" w:after="0" w:afterAutospacing="0" w:line="600" w:lineRule="atLeast"/>
        <w:ind w:left="-142"/>
        <w:rPr>
          <w:b/>
          <w:bCs/>
          <w:color w:val="252525"/>
          <w:spacing w:val="-2"/>
          <w:sz w:val="28"/>
          <w:szCs w:val="42"/>
          <w:lang w:val="ru-RU"/>
        </w:rPr>
      </w:pPr>
      <w:r w:rsidRPr="004715B7">
        <w:rPr>
          <w:b/>
          <w:bCs/>
          <w:color w:val="252525"/>
          <w:spacing w:val="-2"/>
          <w:sz w:val="28"/>
          <w:szCs w:val="42"/>
          <w:lang w:val="ru-RU"/>
        </w:rPr>
        <w:t>ПЛАНИРУЕМЫЕ РЕЗУЛЬТАТЫ ОСВОЕНИЯ УЧЕБНОГО КУРСА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Готовность и способность обучающихся руководствоваться сформированной внутренней позицией личности, системой ценностных ориентации,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3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BC1330" w:rsidRPr="004715B7" w:rsidRDefault="00B239E3" w:rsidP="004715B7">
      <w:pPr>
        <w:numPr>
          <w:ilvl w:val="0"/>
          <w:numId w:val="3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BC1330" w:rsidRPr="004715B7" w:rsidRDefault="00B239E3" w:rsidP="004715B7">
      <w:pPr>
        <w:numPr>
          <w:ilvl w:val="0"/>
          <w:numId w:val="3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BC1330" w:rsidRPr="004715B7" w:rsidRDefault="00B239E3" w:rsidP="004715B7">
      <w:pPr>
        <w:numPr>
          <w:ilvl w:val="0"/>
          <w:numId w:val="3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C1330" w:rsidRPr="004715B7" w:rsidRDefault="00B239E3" w:rsidP="004715B7">
      <w:pPr>
        <w:numPr>
          <w:ilvl w:val="0"/>
          <w:numId w:val="3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BC1330" w:rsidRPr="004715B7" w:rsidRDefault="00B239E3" w:rsidP="004715B7">
      <w:pPr>
        <w:numPr>
          <w:ilvl w:val="0"/>
          <w:numId w:val="3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C1330" w:rsidRPr="004715B7" w:rsidRDefault="00B239E3" w:rsidP="004715B7">
      <w:pPr>
        <w:numPr>
          <w:ilvl w:val="0"/>
          <w:numId w:val="3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готовность к гуманитарной и волонтерской деятельности;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r w:rsidRPr="004715B7">
        <w:rPr>
          <w:lang w:val="ru-RU"/>
        </w:rPr>
        <w:br/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патриотического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4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C1330" w:rsidRPr="004715B7" w:rsidRDefault="00B239E3" w:rsidP="004715B7">
      <w:pPr>
        <w:numPr>
          <w:ilvl w:val="0"/>
          <w:numId w:val="4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BC1330" w:rsidRPr="004715B7" w:rsidRDefault="00B239E3" w:rsidP="004715B7">
      <w:pPr>
        <w:numPr>
          <w:ilvl w:val="0"/>
          <w:numId w:val="4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идейная убежденность, готовность к служению и защите Отечества, ответственность за его судьбу;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духовно-нравственного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5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BC1330" w:rsidRPr="004715B7" w:rsidRDefault="00B239E3" w:rsidP="004715B7">
      <w:pPr>
        <w:numPr>
          <w:ilvl w:val="0"/>
          <w:numId w:val="5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BC1330" w:rsidRPr="004715B7" w:rsidRDefault="00B239E3" w:rsidP="004715B7">
      <w:pPr>
        <w:numPr>
          <w:ilvl w:val="0"/>
          <w:numId w:val="5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C1330" w:rsidRPr="004715B7" w:rsidRDefault="00B239E3" w:rsidP="004715B7">
      <w:pPr>
        <w:numPr>
          <w:ilvl w:val="0"/>
          <w:numId w:val="5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BC1330" w:rsidRPr="004715B7" w:rsidRDefault="00B239E3" w:rsidP="004715B7">
      <w:pPr>
        <w:numPr>
          <w:ilvl w:val="0"/>
          <w:numId w:val="5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эстетического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6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BC1330" w:rsidRPr="004715B7" w:rsidRDefault="00B239E3" w:rsidP="004715B7">
      <w:pPr>
        <w:numPr>
          <w:ilvl w:val="0"/>
          <w:numId w:val="6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BC1330" w:rsidRPr="004715B7" w:rsidRDefault="00B239E3" w:rsidP="004715B7">
      <w:pPr>
        <w:numPr>
          <w:ilvl w:val="0"/>
          <w:numId w:val="6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C1330" w:rsidRPr="004715B7" w:rsidRDefault="00B239E3" w:rsidP="004715B7">
      <w:pPr>
        <w:numPr>
          <w:ilvl w:val="0"/>
          <w:numId w:val="6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физического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7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BC1330" w:rsidRPr="004715B7" w:rsidRDefault="00B239E3" w:rsidP="004715B7">
      <w:pPr>
        <w:numPr>
          <w:ilvl w:val="0"/>
          <w:numId w:val="7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BC1330" w:rsidRPr="004715B7" w:rsidRDefault="00B239E3" w:rsidP="004715B7">
      <w:pPr>
        <w:numPr>
          <w:ilvl w:val="0"/>
          <w:numId w:val="7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8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BC1330" w:rsidRPr="004715B7" w:rsidRDefault="00B239E3" w:rsidP="004715B7">
      <w:pPr>
        <w:numPr>
          <w:ilvl w:val="0"/>
          <w:numId w:val="8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BC1330" w:rsidRPr="004715B7" w:rsidRDefault="00B239E3" w:rsidP="004715B7">
      <w:pPr>
        <w:numPr>
          <w:ilvl w:val="0"/>
          <w:numId w:val="8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BC1330" w:rsidRPr="004715B7" w:rsidRDefault="00B239E3" w:rsidP="004715B7">
      <w:pPr>
        <w:numPr>
          <w:ilvl w:val="0"/>
          <w:numId w:val="8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экологического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9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C1330" w:rsidRPr="004715B7" w:rsidRDefault="00B239E3" w:rsidP="004715B7">
      <w:pPr>
        <w:numPr>
          <w:ilvl w:val="0"/>
          <w:numId w:val="9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BC1330" w:rsidRPr="004715B7" w:rsidRDefault="00B239E3" w:rsidP="004715B7">
      <w:pPr>
        <w:numPr>
          <w:ilvl w:val="0"/>
          <w:numId w:val="9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BC1330" w:rsidRPr="004715B7" w:rsidRDefault="00B239E3" w:rsidP="004715B7">
      <w:pPr>
        <w:numPr>
          <w:ilvl w:val="0"/>
          <w:numId w:val="9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BC1330" w:rsidRPr="004715B7" w:rsidRDefault="00B239E3" w:rsidP="004715B7">
      <w:pPr>
        <w:numPr>
          <w:ilvl w:val="0"/>
          <w:numId w:val="9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1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C1330" w:rsidRPr="004715B7" w:rsidRDefault="00B239E3" w:rsidP="004715B7">
      <w:pPr>
        <w:numPr>
          <w:ilvl w:val="0"/>
          <w:numId w:val="1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C1330" w:rsidRPr="004715B7" w:rsidRDefault="00B239E3" w:rsidP="004715B7">
      <w:pPr>
        <w:numPr>
          <w:ilvl w:val="0"/>
          <w:numId w:val="10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1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ее всесторонне;</w:t>
      </w:r>
    </w:p>
    <w:p w:rsidR="00BC1330" w:rsidRPr="004715B7" w:rsidRDefault="00B239E3" w:rsidP="004715B7">
      <w:pPr>
        <w:numPr>
          <w:ilvl w:val="0"/>
          <w:numId w:val="1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BC1330" w:rsidRPr="004715B7" w:rsidRDefault="00B239E3" w:rsidP="004715B7">
      <w:pPr>
        <w:numPr>
          <w:ilvl w:val="0"/>
          <w:numId w:val="1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BC1330" w:rsidRPr="004715B7" w:rsidRDefault="00B239E3" w:rsidP="004715B7">
      <w:pPr>
        <w:numPr>
          <w:ilvl w:val="0"/>
          <w:numId w:val="1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явлениях;</w:t>
      </w:r>
    </w:p>
    <w:p w:rsidR="00BC1330" w:rsidRPr="004715B7" w:rsidRDefault="00B239E3" w:rsidP="004715B7">
      <w:pPr>
        <w:numPr>
          <w:ilvl w:val="0"/>
          <w:numId w:val="1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BC1330" w:rsidRPr="004715B7" w:rsidRDefault="00B239E3" w:rsidP="004715B7">
      <w:pPr>
        <w:numPr>
          <w:ilvl w:val="0"/>
          <w:numId w:val="11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развивать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мышление при решении жизненных проблем;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приобретенный опыт;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учетом анализа имеющихся материальных и нематериальных ресурсов;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осуществлять целенаправленный поиск переноса средств и способов действия в профессиональную среду;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</w:t>
      </w:r>
    </w:p>
    <w:p w:rsidR="00BC1330" w:rsidRPr="004715B7" w:rsidRDefault="00B239E3" w:rsidP="004715B7">
      <w:pPr>
        <w:numPr>
          <w:ilvl w:val="0"/>
          <w:numId w:val="12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ставить проблемы и задачи, допускающие альтернативные решения;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13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C1330" w:rsidRPr="004715B7" w:rsidRDefault="00B239E3" w:rsidP="004715B7">
      <w:pPr>
        <w:numPr>
          <w:ilvl w:val="0"/>
          <w:numId w:val="13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BC1330" w:rsidRPr="004715B7" w:rsidRDefault="00B239E3" w:rsidP="004715B7">
      <w:pPr>
        <w:numPr>
          <w:ilvl w:val="0"/>
          <w:numId w:val="13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ее соответствие правовым и морально-этическим нормам;</w:t>
      </w:r>
    </w:p>
    <w:p w:rsidR="00BC1330" w:rsidRPr="004715B7" w:rsidRDefault="00B239E3" w:rsidP="004715B7">
      <w:pPr>
        <w:numPr>
          <w:ilvl w:val="0"/>
          <w:numId w:val="13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C1330" w:rsidRPr="004715B7" w:rsidRDefault="00B239E3" w:rsidP="004715B7">
      <w:pPr>
        <w:numPr>
          <w:ilvl w:val="0"/>
          <w:numId w:val="13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а) общение:</w:t>
      </w:r>
    </w:p>
    <w:p w:rsidR="00BC1330" w:rsidRPr="004715B7" w:rsidRDefault="00B239E3" w:rsidP="004715B7">
      <w:pPr>
        <w:numPr>
          <w:ilvl w:val="0"/>
          <w:numId w:val="14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BC1330" w:rsidRPr="004715B7" w:rsidRDefault="00B239E3" w:rsidP="004715B7">
      <w:pPr>
        <w:numPr>
          <w:ilvl w:val="0"/>
          <w:numId w:val="14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BC1330" w:rsidRPr="004715B7" w:rsidRDefault="00B239E3" w:rsidP="004715B7">
      <w:pPr>
        <w:numPr>
          <w:ilvl w:val="0"/>
          <w:numId w:val="14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</w:t>
      </w:r>
    </w:p>
    <w:p w:rsidR="00BC1330" w:rsidRPr="004715B7" w:rsidRDefault="00B239E3" w:rsidP="004715B7">
      <w:pPr>
        <w:numPr>
          <w:ilvl w:val="0"/>
          <w:numId w:val="14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вести диалог, уметь смягчать конфликтные ситуации;</w:t>
      </w:r>
    </w:p>
    <w:p w:rsidR="00BC1330" w:rsidRPr="004715B7" w:rsidRDefault="00B239E3" w:rsidP="004715B7">
      <w:pPr>
        <w:numPr>
          <w:ilvl w:val="0"/>
          <w:numId w:val="14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развернуто и логично излагать свою точку зрения с использованием языковых средств;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15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BC1330" w:rsidRPr="004715B7" w:rsidRDefault="00B239E3" w:rsidP="004715B7">
      <w:pPr>
        <w:numPr>
          <w:ilvl w:val="0"/>
          <w:numId w:val="15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BC1330" w:rsidRPr="004715B7" w:rsidRDefault="00B239E3" w:rsidP="004715B7">
      <w:pPr>
        <w:numPr>
          <w:ilvl w:val="0"/>
          <w:numId w:val="15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BC1330" w:rsidRPr="004715B7" w:rsidRDefault="00B239E3" w:rsidP="004715B7">
      <w:pPr>
        <w:numPr>
          <w:ilvl w:val="0"/>
          <w:numId w:val="15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C1330" w:rsidRPr="004715B7" w:rsidRDefault="00B239E3" w:rsidP="004715B7">
      <w:pPr>
        <w:numPr>
          <w:ilvl w:val="0"/>
          <w:numId w:val="15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C1330" w:rsidRPr="004715B7" w:rsidRDefault="00B239E3" w:rsidP="004715B7">
      <w:pPr>
        <w:numPr>
          <w:ilvl w:val="0"/>
          <w:numId w:val="15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C1330" w:rsidRPr="004715B7" w:rsidRDefault="00B239E3" w:rsidP="004715B7">
      <w:pPr>
        <w:numPr>
          <w:ilvl w:val="0"/>
          <w:numId w:val="15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а) самоорганизация:</w:t>
      </w:r>
    </w:p>
    <w:p w:rsidR="00BC1330" w:rsidRPr="004715B7" w:rsidRDefault="00B239E3" w:rsidP="004715B7">
      <w:pPr>
        <w:numPr>
          <w:ilvl w:val="0"/>
          <w:numId w:val="16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C1330" w:rsidRPr="004715B7" w:rsidRDefault="00B239E3" w:rsidP="004715B7">
      <w:pPr>
        <w:numPr>
          <w:ilvl w:val="0"/>
          <w:numId w:val="16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BC1330" w:rsidRDefault="00B239E3" w:rsidP="004715B7">
      <w:pPr>
        <w:numPr>
          <w:ilvl w:val="0"/>
          <w:numId w:val="16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новым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ситуациям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1330" w:rsidRPr="004715B7" w:rsidRDefault="00B239E3" w:rsidP="004715B7">
      <w:pPr>
        <w:numPr>
          <w:ilvl w:val="0"/>
          <w:numId w:val="16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BC1330" w:rsidRPr="004715B7" w:rsidRDefault="00B239E3" w:rsidP="004715B7">
      <w:pPr>
        <w:numPr>
          <w:ilvl w:val="0"/>
          <w:numId w:val="16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BC1330" w:rsidRDefault="00B239E3" w:rsidP="004715B7">
      <w:pPr>
        <w:numPr>
          <w:ilvl w:val="0"/>
          <w:numId w:val="16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приобретенный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опыт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1330" w:rsidRPr="004715B7" w:rsidRDefault="00B239E3" w:rsidP="004715B7">
      <w:pPr>
        <w:numPr>
          <w:ilvl w:val="0"/>
          <w:numId w:val="16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б)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17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C1330" w:rsidRPr="004715B7" w:rsidRDefault="00B239E3" w:rsidP="004715B7">
      <w:pPr>
        <w:numPr>
          <w:ilvl w:val="0"/>
          <w:numId w:val="17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BC1330" w:rsidRPr="004715B7" w:rsidRDefault="00B239E3" w:rsidP="004715B7">
      <w:pPr>
        <w:numPr>
          <w:ilvl w:val="0"/>
          <w:numId w:val="17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приемы рефлексии для оценки ситуации, выбора верного решения;</w:t>
      </w:r>
    </w:p>
    <w:p w:rsidR="00BC1330" w:rsidRPr="004715B7" w:rsidRDefault="00B239E3" w:rsidP="004715B7">
      <w:pPr>
        <w:numPr>
          <w:ilvl w:val="0"/>
          <w:numId w:val="17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в) эмоциональный интеллект, предполагающий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1330" w:rsidRPr="004715B7" w:rsidRDefault="00B239E3" w:rsidP="004715B7">
      <w:pPr>
        <w:numPr>
          <w:ilvl w:val="0"/>
          <w:numId w:val="18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BC1330" w:rsidRPr="004715B7" w:rsidRDefault="00B239E3" w:rsidP="004715B7">
      <w:pPr>
        <w:numPr>
          <w:ilvl w:val="0"/>
          <w:numId w:val="18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BC1330" w:rsidRPr="004715B7" w:rsidRDefault="00B239E3" w:rsidP="004715B7">
      <w:pPr>
        <w:numPr>
          <w:ilvl w:val="0"/>
          <w:numId w:val="18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исходя из своих возможностей;</w:t>
      </w:r>
    </w:p>
    <w:p w:rsidR="00BC1330" w:rsidRPr="004715B7" w:rsidRDefault="00B239E3" w:rsidP="004715B7">
      <w:pPr>
        <w:numPr>
          <w:ilvl w:val="0"/>
          <w:numId w:val="18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C1330" w:rsidRPr="004715B7" w:rsidRDefault="00B239E3" w:rsidP="004715B7">
      <w:pPr>
        <w:numPr>
          <w:ilvl w:val="0"/>
          <w:numId w:val="18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г) принятие себя и других людей:</w:t>
      </w:r>
    </w:p>
    <w:p w:rsidR="00BC1330" w:rsidRPr="004715B7" w:rsidRDefault="00B239E3" w:rsidP="004715B7">
      <w:pPr>
        <w:numPr>
          <w:ilvl w:val="0"/>
          <w:numId w:val="19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BC1330" w:rsidRPr="004715B7" w:rsidRDefault="00B239E3" w:rsidP="004715B7">
      <w:pPr>
        <w:numPr>
          <w:ilvl w:val="0"/>
          <w:numId w:val="19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людей при анализе результатов деятельности;</w:t>
      </w:r>
    </w:p>
    <w:p w:rsidR="00BC1330" w:rsidRPr="004715B7" w:rsidRDefault="00B239E3" w:rsidP="004715B7">
      <w:pPr>
        <w:numPr>
          <w:ilvl w:val="0"/>
          <w:numId w:val="19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и право других людей на ошибки;</w:t>
      </w:r>
    </w:p>
    <w:p w:rsidR="00BC1330" w:rsidRPr="004715B7" w:rsidRDefault="00B239E3" w:rsidP="004715B7">
      <w:pPr>
        <w:numPr>
          <w:ilvl w:val="0"/>
          <w:numId w:val="19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C1330" w:rsidRPr="004715B7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рынке труда и особенностях профессионального образования;</w:t>
      </w:r>
    </w:p>
    <w:p w:rsidR="00BC1330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ориентироваться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1330" w:rsidRPr="004715B7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том, как изучаемые дисциплины могут быть применены в профессиональной деятельности;</w:t>
      </w:r>
    </w:p>
    <w:p w:rsidR="00BC1330" w:rsidRPr="004715B7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мире профессий: востребованные профессии и необходимые для этого компетенции;</w:t>
      </w:r>
    </w:p>
    <w:p w:rsidR="00BC1330" w:rsidRPr="004715B7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ставить перед собой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цели, реализовывать их и при необходимости корректировать;</w:t>
      </w:r>
    </w:p>
    <w:p w:rsidR="00BC1330" w:rsidRPr="004715B7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профессии по предмету и содержанию труда;</w:t>
      </w:r>
    </w:p>
    <w:p w:rsidR="00BC1330" w:rsidRPr="004715B7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требованиях, предъявляемых профессиями к человеку с учетом распределения профессий по типам и классам;</w:t>
      </w:r>
    </w:p>
    <w:p w:rsidR="00BC1330" w:rsidRPr="004715B7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требованиях, предъявляемых профессиями к физической форме и состоянию здоровья человека;</w:t>
      </w:r>
    </w:p>
    <w:p w:rsidR="00BC1330" w:rsidRPr="004715B7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выбирать профиль обучения в соответствии с индивидуальными интересами и способностями;</w:t>
      </w:r>
    </w:p>
    <w:p w:rsidR="00BC1330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1330" w:rsidRPr="004715B7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определять индивидуальные склонности и способности к изучению предметов различных профилей;</w:t>
      </w:r>
    </w:p>
    <w:p w:rsidR="00BC1330" w:rsidRPr="004715B7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определять личностные особенности и анализировать их с точки зрения выбора области профессиональной деятельности;</w:t>
      </w:r>
    </w:p>
    <w:p w:rsidR="00BC1330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маршрут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1330" w:rsidRDefault="00B239E3" w:rsidP="004715B7">
      <w:pPr>
        <w:numPr>
          <w:ilvl w:val="0"/>
          <w:numId w:val="20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индивидуальный профессиональный маршрут.</w:t>
      </w:r>
    </w:p>
    <w:p w:rsidR="00BC1330" w:rsidRPr="004715B7" w:rsidRDefault="00B239E3" w:rsidP="004715B7">
      <w:pPr>
        <w:spacing w:before="0" w:beforeAutospacing="0" w:after="0" w:afterAutospacing="0" w:line="600" w:lineRule="atLeast"/>
        <w:ind w:left="-142"/>
        <w:rPr>
          <w:b/>
          <w:bCs/>
          <w:color w:val="252525"/>
          <w:spacing w:val="-2"/>
          <w:sz w:val="28"/>
          <w:szCs w:val="42"/>
        </w:rPr>
      </w:pPr>
      <w:r w:rsidRPr="004715B7">
        <w:rPr>
          <w:b/>
          <w:bCs/>
          <w:color w:val="252525"/>
          <w:spacing w:val="-2"/>
          <w:sz w:val="28"/>
          <w:szCs w:val="42"/>
        </w:rPr>
        <w:t>СОДЕРЖАНИЕ КУРСА</w:t>
      </w:r>
    </w:p>
    <w:p w:rsidR="00BC1330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10–11-е классы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Профили обучения и готовность к выбору профессии.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Понятие «Функциональные позиции в компании – роли». Краткий обзор ролей, примеры. Соотношение понятий «профессиональная (карьерная) роль» и «профессия». Задание: предварительное определение своих функциональных ролей на диаграмме из рабочей тетради. Понятия «профессиональные навыки» (</w:t>
      </w:r>
      <w:r>
        <w:rPr>
          <w:rFonts w:hAnsi="Times New Roman" w:cs="Times New Roman"/>
          <w:color w:val="000000"/>
          <w:sz w:val="24"/>
          <w:szCs w:val="24"/>
        </w:rPr>
        <w:t>hard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skills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) и «универсальные компетенции» (</w:t>
      </w:r>
      <w:r>
        <w:rPr>
          <w:rFonts w:hAnsi="Times New Roman" w:cs="Times New Roman"/>
          <w:color w:val="000000"/>
          <w:sz w:val="24"/>
          <w:szCs w:val="24"/>
        </w:rPr>
        <w:t>soft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skills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Понятия «фронт-офис» и «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бэк-офис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». Заполнение таблицы из рабочей тетради: «Тип компании» (фронт-офис,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бэк-офис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деятельности: Активизирующая беседа, индивидуальные задания. Работа в подгруппах – составление списков профессий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бэк-офиса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proofErr w:type="gram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фронт-офиса</w:t>
      </w:r>
      <w:proofErr w:type="spellEnd"/>
      <w:proofErr w:type="gram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2. Карьерная роль «Предприниматель».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Знакомство с содержанием роли, описание, примеры. Профессиональные навыки и универсальные компетенции – перечисление, работа в подгруппах. Анализ роли с помощью упражнения 1: называние профессий, относящихся к роли «Предприниматель», и описание функциональных обязанностей. Плюсы и минусы роли. Тест «Склонности к карьерной роли предпринимателя». Работа в подгруппах с практическими заданиями (практикум 1): анализ проблем и разработка проектных идей.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задания. Работа в проектных подгруппах.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К упражнению 1: здесь и далее можно заранее подготовить карточки с названиями профессий роли (</w:t>
      </w:r>
      <w:proofErr w:type="gram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proofErr w:type="gram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. примеры в рабочей тетради), разделить класс на подгруппы по количеству карточек и предложить каждой подгруппе подготовить описание профессии и функционала.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К упражнению 2: здесь и далее для выполнения задания можно разделить класс на две подгруппы, одна из которых перечисляет плюсы, другая – минусы.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К обсуждению результатов теста: здесь и далее можно предложить учащимся ответить на следующие вопросы:</w:t>
      </w:r>
    </w:p>
    <w:p w:rsidR="00BC1330" w:rsidRDefault="00B239E3" w:rsidP="004715B7">
      <w:pPr>
        <w:numPr>
          <w:ilvl w:val="0"/>
          <w:numId w:val="2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впечатления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1330" w:rsidRPr="004715B7" w:rsidRDefault="00B239E3" w:rsidP="004715B7">
      <w:pPr>
        <w:numPr>
          <w:ilvl w:val="0"/>
          <w:numId w:val="21"/>
        </w:numPr>
        <w:spacing w:before="0" w:beforeAutospacing="0" w:after="0" w:afterAutospacing="0"/>
        <w:ind w:left="-142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что больше всего удивило при прохождении теста;</w:t>
      </w:r>
    </w:p>
    <w:p w:rsidR="00BC1330" w:rsidRPr="004715B7" w:rsidRDefault="00B239E3" w:rsidP="004715B7">
      <w:pPr>
        <w:numPr>
          <w:ilvl w:val="0"/>
          <w:numId w:val="21"/>
        </w:numPr>
        <w:spacing w:before="0" w:beforeAutospacing="0" w:after="0" w:afterAutospacing="0"/>
        <w:ind w:left="-142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какие перспективы видит учащийся для себя в связи с полученным результатом.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3. Карьерная роль «Коммуникатор».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Знакомство с содержанием роли, описание, примеры. Профессиональные навыки и универсальные компетенции – перечисление, работа в подгруппах. Анализ роли с помощью упражнения 1: называние профессий, относящихся к роли «Коммуникатор», и описание функциональных обязанностей. Обсуждение ораторских способностей, анализ видеоролика – примера ораторского мастерства. Плюсы и минусы роли. Тест «Склонности к карьерной роли коммуникатора». Практические задания: реклама своих услуг, опрос знакомых.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деятельности: активизирующая беседа, индивидуальные задания. Работа в подгруппах,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самопрезентация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, наблюдение и анализ.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4. Карьерная роль «</w:t>
      </w:r>
      <w:proofErr w:type="spellStart"/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Инноватор</w:t>
      </w:r>
      <w:proofErr w:type="spellEnd"/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Знакомство с содержанием роли, описание, примеры. Профессиональные навыки и универсальные компетенции – перечисление, работа в подгруппах. Анализ роли с помощью упражнения 1: называние профессий, относящихся к роли «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Инноватор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», и описание функциональных обязанностей. Плюсы и минусы роли. Тест «Склонности к карьерной роли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инноватора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». Краткий обзор различных организаций, занимающихся поддержкой инновационной деятельности. Практические задания: анализ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, разработка инновационного проекта и представление его классу.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деятельности: активизирующая беседа, индивидуальные задания. Работа в подгруппах, анализ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, презентация.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5. Карьерная роль «Специалист».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содержанием роли, описание, примеры. Профессиональные навыки и универсальные компетенции – перечисление, работа в подгруппах. Анализ роли с помощью упражнения 1: называние профессий, относящихся к роли «Специалист», и описание функциональных обязанностей. Обсуждение известных примеров специалистов. Плюсы и минусы роли. Тест «Склонности к карьерной роли специалиста». Обзор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, самостоятельное знакомство с ними.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деятельности: активизирующая беседа, индивидуальные задания. Работа в подгруппах, анализ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6. Карьерная роль «Функционалист».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содержанием роли, описание, примеры. Профессиональные навыки и универсальные компетенции – перечисление, работа в подгруппах. Анализ роли с помощью упражнения 1: называние профессий, относящихся к роли «Функционалист», и описание </w:t>
      </w: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функциональных обязанностей. Плюсы и минусы роли. Тест «Склонности к карьерной роли функционалиста». Обзор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, самостоятельное знакомство с ними.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деятельности: активизирующая беседа, индивидуальные задания. Работа в подгруппах, анализ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7. Карьерная роль «Аналитик».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содержанием роли, описание, примеры. Профессиональные навыки и универсальные компетенции – перечисление, работа в подгруппах. Анализ роли с помощью упражнения 1: называние профессий, относящихся к роли «Аналитик», и описание функциональных обязанностей. Плюсы и минусы роли. Тест «Склонности к карьерной роли аналитика». Обзор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, самостоятельное знакомство с ними. Подготовка короткой аналитической статьи о каком-либо явлении или предмете.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деятельности: активизирующая беседа, индивидуальные задания. Работа в подгруппах, анализ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8. Карьерная роль «Администратор».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содержанием роли, описание, примеры. Профессиональные навыки и универсальные компетенции – перечисление, работа в подгруппах. Анализ роли с помощью упражнения 1: называние профессий, относящихся к роли «Администратор», и описание функциональных обязанностей. Плюсы и минусы роли. Тест «Склонности к карьерной роли администратора». Обзор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, самостоятельное знакомство с ними. Понятие стажировки, ее плюсы, примеры стажировок. Анализ вакансий для стажеров, поиск стажировок.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деятельности: активизирующая беседа, индивидуальные задания. Работа в подгруппах, анализ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9. Карьерная роль «Менеджер».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Знакомство с содержанием роли, описание, примеры. Профессиональные навыки и универсальные компетенции – перечисление, работа в подгруппах. Анализ роли с помощью упражнения 1: называние профессий, относящихся к роли «Менеджер», и описание функциональных обязанностей. Плюсы и минусы роли. Тест «Склонности к профессиональной роли менеджера». Практическое задание: разработка представлений о возможных направлениях своей карьеры в качестве менеджера.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презентация.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10. Подведение итогов, определение склонностей к карьерным ролям.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Обсуждение проделанной работы. Понятие «профессиональный успех», соотношение понятий «личные цели» и «профессиональные цели». Подведение итогов, постановка </w:t>
      </w:r>
      <w:proofErr w:type="spellStart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 xml:space="preserve"> целей.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задания.</w:t>
      </w:r>
    </w:p>
    <w:p w:rsidR="00BC1330" w:rsidRPr="004715B7" w:rsidRDefault="00B239E3" w:rsidP="004715B7">
      <w:pPr>
        <w:spacing w:before="0" w:beforeAutospacing="0" w:after="0" w:afterAutospacing="0" w:line="600" w:lineRule="atLeast"/>
        <w:ind w:left="-142"/>
        <w:rPr>
          <w:b/>
          <w:bCs/>
          <w:color w:val="252525"/>
          <w:spacing w:val="-2"/>
          <w:sz w:val="28"/>
          <w:szCs w:val="42"/>
          <w:lang w:val="ru-RU"/>
        </w:rPr>
      </w:pPr>
      <w:r w:rsidRPr="004715B7">
        <w:rPr>
          <w:b/>
          <w:bCs/>
          <w:color w:val="252525"/>
          <w:spacing w:val="-2"/>
          <w:sz w:val="28"/>
          <w:szCs w:val="42"/>
          <w:lang w:val="ru-RU"/>
        </w:rPr>
        <w:t>ТЕМАТИЧЕСКОЕ ПЛАНИРОВАНИЕ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10–11-е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1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</w:t>
      </w:r>
    </w:p>
    <w:p w:rsidR="00BC1330" w:rsidRPr="004715B7" w:rsidRDefault="00B239E3" w:rsidP="004715B7">
      <w:pPr>
        <w:spacing w:before="0" w:beforeAutospacing="0" w:after="0" w:afterAutospacing="0"/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5B7">
        <w:rPr>
          <w:rFonts w:hAnsi="Times New Roman" w:cs="Times New Roman"/>
          <w:color w:val="000000"/>
          <w:sz w:val="24"/>
          <w:szCs w:val="24"/>
          <w:lang w:val="ru-RU"/>
        </w:rPr>
        <w:t>В тематическом планировании учтена рабочая программа воспитания уровня СОО в части инвариантного модуля «Профориентация».</w:t>
      </w:r>
    </w:p>
    <w:tbl>
      <w:tblPr>
        <w:tblW w:w="5976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20"/>
        <w:gridCol w:w="5991"/>
        <w:gridCol w:w="1997"/>
        <w:gridCol w:w="1935"/>
      </w:tblGrid>
      <w:tr w:rsidR="00BC1330" w:rsidRPr="00BB548D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330" w:rsidRDefault="00B239E3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330" w:rsidRDefault="00B239E3" w:rsidP="004715B7">
            <w:pPr>
              <w:spacing w:before="0" w:beforeAutospacing="0" w:after="0" w:afterAutospacing="0"/>
              <w:ind w:left="20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330" w:rsidRPr="004715B7" w:rsidRDefault="00B239E3" w:rsidP="004715B7">
            <w:pPr>
              <w:spacing w:before="0" w:beforeAutospacing="0" w:after="0" w:afterAutospacing="0"/>
              <w:ind w:left="310"/>
              <w:rPr>
                <w:lang w:val="ru-RU"/>
              </w:rPr>
            </w:pPr>
            <w:r w:rsidRPr="004715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</w:tr>
      <w:tr w:rsidR="004715B7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348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 карьерной роли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B7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348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роль «Предприниматель»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15B7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348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роль «Коммуникатор»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15B7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348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роль «Инноватор»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15B7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348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роль «Специалист»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15B7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348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роль «Функционалист»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15B7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348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роль «Аналитик»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15B7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348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роль «Администратор»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15B7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348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роль «Менеджер»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15B7" w:rsidTr="004715B7">
        <w:trPr>
          <w:gridAfter w:val="1"/>
          <w:wAfter w:w="193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84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207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B7" w:rsidTr="004715B7">
        <w:tc>
          <w:tcPr>
            <w:tcW w:w="7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Default="004715B7" w:rsidP="004715B7">
            <w:pPr>
              <w:spacing w:before="0" w:beforeAutospacing="0" w:after="0" w:afterAutospacing="0"/>
              <w:ind w:left="709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5B7" w:rsidRPr="004715B7" w:rsidRDefault="004715B7" w:rsidP="004715B7">
            <w:pPr>
              <w:spacing w:before="0" w:beforeAutospacing="0" w:after="0" w:afterAutospacing="0"/>
              <w:ind w:left="169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935" w:type="dxa"/>
          </w:tcPr>
          <w:p w:rsidR="004715B7" w:rsidRPr="004715B7" w:rsidRDefault="004715B7" w:rsidP="00276A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239E3" w:rsidRDefault="00B239E3" w:rsidP="004715B7">
      <w:pPr>
        <w:spacing w:before="0" w:beforeAutospacing="0" w:after="0" w:afterAutospacing="0"/>
        <w:ind w:left="-142"/>
      </w:pPr>
    </w:p>
    <w:sectPr w:rsidR="00B239E3" w:rsidSect="004715B7">
      <w:pgSz w:w="11907" w:h="16839"/>
      <w:pgMar w:top="709" w:right="708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67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C47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093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E03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E4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7B6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A33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516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844B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9A1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6E79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57B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0C1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2F7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E65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849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F12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755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9B2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2A78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4"/>
  </w:num>
  <w:num w:numId="5">
    <w:abstractNumId w:val="8"/>
  </w:num>
  <w:num w:numId="6">
    <w:abstractNumId w:val="19"/>
  </w:num>
  <w:num w:numId="7">
    <w:abstractNumId w:val="10"/>
  </w:num>
  <w:num w:numId="8">
    <w:abstractNumId w:val="11"/>
  </w:num>
  <w:num w:numId="9">
    <w:abstractNumId w:val="5"/>
  </w:num>
  <w:num w:numId="10">
    <w:abstractNumId w:val="7"/>
  </w:num>
  <w:num w:numId="11">
    <w:abstractNumId w:val="16"/>
  </w:num>
  <w:num w:numId="12">
    <w:abstractNumId w:val="18"/>
  </w:num>
  <w:num w:numId="13">
    <w:abstractNumId w:val="3"/>
  </w:num>
  <w:num w:numId="14">
    <w:abstractNumId w:val="9"/>
  </w:num>
  <w:num w:numId="15">
    <w:abstractNumId w:val="0"/>
  </w:num>
  <w:num w:numId="16">
    <w:abstractNumId w:val="15"/>
  </w:num>
  <w:num w:numId="17">
    <w:abstractNumId w:val="4"/>
  </w:num>
  <w:num w:numId="18">
    <w:abstractNumId w:val="17"/>
  </w:num>
  <w:num w:numId="19">
    <w:abstractNumId w:val="6"/>
  </w:num>
  <w:num w:numId="20">
    <w:abstractNumId w:val="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715B7"/>
    <w:rsid w:val="00491DB7"/>
    <w:rsid w:val="004F7E17"/>
    <w:rsid w:val="005A05CE"/>
    <w:rsid w:val="00653AF6"/>
    <w:rsid w:val="00B239E3"/>
    <w:rsid w:val="00B53D1C"/>
    <w:rsid w:val="00B73A5A"/>
    <w:rsid w:val="00BB548D"/>
    <w:rsid w:val="00BC1330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715B7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3425</Words>
  <Characters>19528</Characters>
  <Application>Microsoft Office Word</Application>
  <DocSecurity>0</DocSecurity>
  <Lines>162</Lines>
  <Paragraphs>45</Paragraphs>
  <ScaleCrop>false</ScaleCrop>
  <Company/>
  <LinksUpToDate>false</LinksUpToDate>
  <CharactersWithSpaces>22908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Натали</cp:lastModifiedBy>
  <cp:revision>3</cp:revision>
  <dcterms:created xsi:type="dcterms:W3CDTF">2011-11-02T04:15:00Z</dcterms:created>
  <dcterms:modified xsi:type="dcterms:W3CDTF">2024-11-07T09:56:00Z</dcterms:modified>
</cp:coreProperties>
</file>